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2F2" w:rsidRDefault="008B3A85">
      <w:pPr>
        <w:jc w:val="center"/>
        <w:rPr>
          <w:bCs/>
        </w:rPr>
      </w:pPr>
      <w:r>
        <w:rPr>
          <w:b/>
          <w:bCs/>
        </w:rPr>
        <w:t>Табела 5.2.</w:t>
      </w:r>
      <w:r>
        <w:rPr>
          <w:bCs/>
        </w:rPr>
        <w:t xml:space="preserve"> Спецификација предмета</w:t>
      </w:r>
    </w:p>
    <w:tbl>
      <w:tblPr>
        <w:tblW w:w="10103" w:type="dxa"/>
        <w:jc w:val="center"/>
        <w:tblLayout w:type="fixed"/>
        <w:tblLook w:val="01E0" w:firstRow="1" w:lastRow="1" w:firstColumn="1" w:lastColumn="1" w:noHBand="0" w:noVBand="0"/>
      </w:tblPr>
      <w:tblGrid>
        <w:gridCol w:w="3595"/>
        <w:gridCol w:w="1980"/>
        <w:gridCol w:w="990"/>
        <w:gridCol w:w="1764"/>
        <w:gridCol w:w="1774"/>
      </w:tblGrid>
      <w:tr w:rsidR="00B142F2" w:rsidTr="00BB4829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2F2" w:rsidRDefault="008B3A85">
            <w:pPr>
              <w:tabs>
                <w:tab w:val="left" w:pos="567"/>
              </w:tabs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Студијски програм:</w:t>
            </w:r>
            <w:r w:rsidR="00AC6ECD">
              <w:t xml:space="preserve"> </w:t>
            </w:r>
            <w:r w:rsidR="00AC6ECD" w:rsidRPr="00D41244">
              <w:rPr>
                <w:bCs/>
              </w:rPr>
              <w:t>Мастер академске студије педагогије</w:t>
            </w:r>
          </w:p>
        </w:tc>
      </w:tr>
      <w:tr w:rsidR="00B142F2" w:rsidTr="00BB4829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2F2" w:rsidRPr="00D41244" w:rsidRDefault="008B3A85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>
              <w:rPr>
                <w:b/>
                <w:bCs/>
              </w:rPr>
              <w:t xml:space="preserve">Назив предмета: </w:t>
            </w:r>
            <w:r w:rsidR="00D41244" w:rsidRPr="00D41244">
              <w:rPr>
                <w:bCs/>
                <w:lang w:val="sr-Cyrl-RS"/>
              </w:rPr>
              <w:t>Педагошко саветодавни рад</w:t>
            </w:r>
          </w:p>
        </w:tc>
      </w:tr>
      <w:tr w:rsidR="00B142F2" w:rsidTr="00BB4829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2F2" w:rsidRPr="007B7D3B" w:rsidRDefault="008B3A85" w:rsidP="007B7D3B">
            <w:pPr>
              <w:tabs>
                <w:tab w:val="left" w:pos="567"/>
              </w:tabs>
              <w:spacing w:before="40" w:after="40"/>
              <w:rPr>
                <w:b/>
                <w:bCs/>
                <w:color w:val="0D0D0D" w:themeColor="text1" w:themeTint="F2"/>
              </w:rPr>
            </w:pPr>
            <w:r>
              <w:rPr>
                <w:b/>
                <w:bCs/>
              </w:rPr>
              <w:t>Наставник/наставници:</w:t>
            </w:r>
            <w:r w:rsidR="00D41244">
              <w:t xml:space="preserve"> </w:t>
            </w:r>
            <w:r w:rsidR="007B7D3B" w:rsidRPr="007B7D3B">
              <w:rPr>
                <w:bCs/>
                <w:szCs w:val="22"/>
                <w:lang w:val="sr-Cyrl-RS"/>
              </w:rPr>
              <w:t>Б</w:t>
            </w:r>
            <w:r w:rsidR="007B7D3B">
              <w:rPr>
                <w:bCs/>
                <w:color w:val="0D0D0D" w:themeColor="text1" w:themeTint="F2"/>
                <w:szCs w:val="22"/>
                <w:lang w:val="sr-Cyrl-RS"/>
              </w:rPr>
              <w:t>исера С. Јевтић</w:t>
            </w:r>
          </w:p>
        </w:tc>
      </w:tr>
      <w:tr w:rsidR="00B142F2" w:rsidTr="00BB4829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2F2" w:rsidRPr="00D41244" w:rsidRDefault="008B3A85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>
              <w:rPr>
                <w:b/>
                <w:bCs/>
              </w:rPr>
              <w:t>Статус предмета:</w:t>
            </w:r>
            <w:r w:rsidR="00D41244">
              <w:rPr>
                <w:b/>
                <w:bCs/>
                <w:lang w:val="sr-Cyrl-RS"/>
              </w:rPr>
              <w:t xml:space="preserve"> </w:t>
            </w:r>
            <w:r w:rsidR="00D41244" w:rsidRPr="00D41244">
              <w:rPr>
                <w:bCs/>
                <w:lang w:val="sr-Cyrl-RS"/>
              </w:rPr>
              <w:t>Изборни</w:t>
            </w:r>
          </w:p>
        </w:tc>
      </w:tr>
      <w:tr w:rsidR="00B142F2" w:rsidTr="00BB4829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2F2" w:rsidRPr="00D41244" w:rsidRDefault="008B3A85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>
              <w:rPr>
                <w:b/>
                <w:bCs/>
              </w:rPr>
              <w:t>Број ЕСПБ:</w:t>
            </w:r>
            <w:r w:rsidR="00D41244">
              <w:rPr>
                <w:b/>
                <w:bCs/>
                <w:lang w:val="sr-Cyrl-RS"/>
              </w:rPr>
              <w:t xml:space="preserve"> </w:t>
            </w:r>
            <w:r w:rsidR="00D41244" w:rsidRPr="00D41244">
              <w:rPr>
                <w:bCs/>
                <w:lang w:val="sr-Cyrl-RS"/>
              </w:rPr>
              <w:t>4</w:t>
            </w:r>
          </w:p>
        </w:tc>
      </w:tr>
      <w:tr w:rsidR="00B142F2" w:rsidTr="00BB4829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2F2" w:rsidRPr="00D41244" w:rsidRDefault="008B3A85" w:rsidP="007B7D3B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>
              <w:rPr>
                <w:b/>
                <w:bCs/>
              </w:rPr>
              <w:t>Услов:</w:t>
            </w:r>
            <w:r w:rsidR="007B7D3B">
              <w:rPr>
                <w:bCs/>
                <w:lang w:val="sr-Cyrl-RS"/>
              </w:rPr>
              <w:t>/</w:t>
            </w:r>
          </w:p>
        </w:tc>
      </w:tr>
      <w:tr w:rsidR="00B142F2" w:rsidTr="00BB4829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2F2" w:rsidRDefault="008B3A8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Циљ предмета</w:t>
            </w:r>
          </w:p>
          <w:p w:rsidR="00881C76" w:rsidRPr="00881C76" w:rsidRDefault="00AC6ECD" w:rsidP="00F711E7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RS"/>
              </w:rPr>
            </w:pPr>
            <w:r w:rsidRPr="00F711E7">
              <w:rPr>
                <w:bCs/>
              </w:rPr>
              <w:t>Упознавање студената са принципима, функцијама, потребом и зна</w:t>
            </w:r>
            <w:r w:rsidR="00521A4D" w:rsidRPr="00F711E7">
              <w:rPr>
                <w:bCs/>
              </w:rPr>
              <w:t>чајем саветодавног рада у школи</w:t>
            </w:r>
            <w:r w:rsidR="00521A4D" w:rsidRPr="00F711E7">
              <w:rPr>
                <w:bCs/>
                <w:lang w:val="sr-Cyrl-RS"/>
              </w:rPr>
              <w:t>; с</w:t>
            </w:r>
            <w:r w:rsidRPr="00F711E7">
              <w:rPr>
                <w:bCs/>
              </w:rPr>
              <w:t>тицање знања о принципима, методама и</w:t>
            </w:r>
            <w:r w:rsidR="00521A4D" w:rsidRPr="00F711E7">
              <w:rPr>
                <w:bCs/>
              </w:rPr>
              <w:t xml:space="preserve"> фазама саветодавног разговора</w:t>
            </w:r>
            <w:r w:rsidR="00521A4D" w:rsidRPr="00F711E7">
              <w:rPr>
                <w:bCs/>
                <w:lang w:val="sr-Cyrl-RS"/>
              </w:rPr>
              <w:t xml:space="preserve">; </w:t>
            </w:r>
            <w:r w:rsidR="00F711E7" w:rsidRPr="00F711E7">
              <w:rPr>
                <w:bCs/>
                <w:lang w:val="sr-Cyrl-RS"/>
              </w:rPr>
              <w:t>развијање компетенција за тимски рад у оквиру васпитно-образовних институција; и формирање позитивног професионалног става према свим учесницима образовног процеса.</w:t>
            </w:r>
          </w:p>
        </w:tc>
      </w:tr>
      <w:tr w:rsidR="00B142F2" w:rsidTr="00BB4829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2F2" w:rsidRDefault="008B3A8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Исход предмета </w:t>
            </w:r>
          </w:p>
          <w:p w:rsidR="00B142F2" w:rsidRPr="00831F72" w:rsidRDefault="00F711E7" w:rsidP="0017354C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 xml:space="preserve">Студент ће бити оспособљен да: </w:t>
            </w:r>
            <w:r w:rsidRPr="00F711E7">
              <w:rPr>
                <w:bCs/>
                <w:lang w:val="sr-Cyrl-RS"/>
              </w:rPr>
              <w:t>планира и реализује саветодавни рад у школском к</w:t>
            </w:r>
            <w:r>
              <w:rPr>
                <w:bCs/>
                <w:lang w:val="sr-Cyrl-RS"/>
              </w:rPr>
              <w:t xml:space="preserve">онтексту; </w:t>
            </w:r>
            <w:r w:rsidRPr="00F711E7">
              <w:rPr>
                <w:bCs/>
                <w:lang w:val="sr-Cyrl-RS"/>
              </w:rPr>
              <w:t>анализира, упоређује и класификује педагошку документацију (ученички досијеи, индивидуалн</w:t>
            </w:r>
            <w:r>
              <w:rPr>
                <w:bCs/>
                <w:lang w:val="sr-Cyrl-RS"/>
              </w:rPr>
              <w:t xml:space="preserve">и планови рада, листе праћења); </w:t>
            </w:r>
            <w:r w:rsidRPr="00F711E7">
              <w:rPr>
                <w:bCs/>
                <w:lang w:val="sr-Cyrl-RS"/>
              </w:rPr>
              <w:t>примењује вештине тимског рада у решавању специфичних васпитно-образовних проблема у сара</w:t>
            </w:r>
            <w:r>
              <w:rPr>
                <w:bCs/>
                <w:lang w:val="sr-Cyrl-RS"/>
              </w:rPr>
              <w:t xml:space="preserve">дњи са члановима стручног тима; </w:t>
            </w:r>
            <w:r w:rsidRPr="00F711E7">
              <w:rPr>
                <w:bCs/>
                <w:lang w:val="sr-Cyrl-RS"/>
              </w:rPr>
              <w:t>пројектује и спроводи педагошко-инструктивни и саветодавни рад са наставницима, родитељима и друг</w:t>
            </w:r>
            <w:r w:rsidR="0017354C">
              <w:rPr>
                <w:bCs/>
                <w:lang w:val="sr-Cyrl-RS"/>
              </w:rPr>
              <w:t>им актерима васпитно-образовног</w:t>
            </w:r>
            <w:r w:rsidR="00831F72">
              <w:rPr>
                <w:bCs/>
                <w:lang w:val="sr-Cyrl-RS"/>
              </w:rPr>
              <w:t xml:space="preserve"> процеса.</w:t>
            </w:r>
          </w:p>
        </w:tc>
      </w:tr>
      <w:tr w:rsidR="00B142F2" w:rsidTr="00BB4829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2F2" w:rsidRDefault="008B3A8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Садржај предмета</w:t>
            </w:r>
          </w:p>
          <w:p w:rsidR="00B142F2" w:rsidRDefault="008B3A85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>
              <w:rPr>
                <w:i/>
                <w:iCs/>
              </w:rPr>
              <w:t>Теоријска настава</w:t>
            </w:r>
          </w:p>
          <w:p w:rsidR="00AC6ECD" w:rsidRPr="00F61B5B" w:rsidRDefault="00AC6ECD" w:rsidP="00AC6ECD">
            <w:pPr>
              <w:widowControl/>
              <w:numPr>
                <w:ilvl w:val="0"/>
                <w:numId w:val="1"/>
              </w:numPr>
              <w:suppressAutoHyphens w:val="0"/>
              <w:spacing w:line="216" w:lineRule="auto"/>
              <w:jc w:val="both"/>
              <w:rPr>
                <w:bCs/>
                <w:lang w:val="sr-Cyrl-RS"/>
              </w:rPr>
            </w:pPr>
            <w:r w:rsidRPr="00F61B5B">
              <w:rPr>
                <w:bCs/>
                <w:lang w:val="sr-Cyrl-RS"/>
              </w:rPr>
              <w:t xml:space="preserve">Саветодавни васпитни рад у светлу школске организације; </w:t>
            </w:r>
          </w:p>
          <w:p w:rsidR="00AC6ECD" w:rsidRPr="00F61B5B" w:rsidRDefault="00AC6ECD" w:rsidP="00AC6ECD">
            <w:pPr>
              <w:widowControl/>
              <w:numPr>
                <w:ilvl w:val="0"/>
                <w:numId w:val="1"/>
              </w:numPr>
              <w:suppressAutoHyphens w:val="0"/>
              <w:spacing w:line="216" w:lineRule="auto"/>
              <w:jc w:val="both"/>
              <w:rPr>
                <w:bCs/>
                <w:lang w:val="sr-Cyrl-RS"/>
              </w:rPr>
            </w:pPr>
            <w:r w:rsidRPr="00F61B5B">
              <w:rPr>
                <w:bCs/>
                <w:lang w:val="sr-Cyrl-RS"/>
              </w:rPr>
              <w:t xml:space="preserve">Појам и карактеристике школског саветовања; </w:t>
            </w:r>
          </w:p>
          <w:p w:rsidR="00AC6ECD" w:rsidRPr="00F61B5B" w:rsidRDefault="00AC6ECD" w:rsidP="00AC6ECD">
            <w:pPr>
              <w:widowControl/>
              <w:numPr>
                <w:ilvl w:val="0"/>
                <w:numId w:val="1"/>
              </w:numPr>
              <w:suppressAutoHyphens w:val="0"/>
              <w:spacing w:line="216" w:lineRule="auto"/>
              <w:jc w:val="both"/>
              <w:rPr>
                <w:bCs/>
                <w:lang w:val="sr-Cyrl-RS"/>
              </w:rPr>
            </w:pPr>
            <w:r w:rsidRPr="00F61B5B">
              <w:rPr>
                <w:bCs/>
                <w:lang w:val="sr-Cyrl-RS"/>
              </w:rPr>
              <w:t xml:space="preserve">Принципи саветодавног рада; </w:t>
            </w:r>
          </w:p>
          <w:p w:rsidR="00AC6ECD" w:rsidRPr="00F61B5B" w:rsidRDefault="00AC6ECD" w:rsidP="00AC6ECD">
            <w:pPr>
              <w:widowControl/>
              <w:numPr>
                <w:ilvl w:val="0"/>
                <w:numId w:val="1"/>
              </w:numPr>
              <w:suppressAutoHyphens w:val="0"/>
              <w:spacing w:line="216" w:lineRule="auto"/>
              <w:jc w:val="both"/>
              <w:rPr>
                <w:bCs/>
                <w:lang w:val="sr-Cyrl-RS"/>
              </w:rPr>
            </w:pPr>
            <w:r w:rsidRPr="00F61B5B">
              <w:rPr>
                <w:bCs/>
                <w:lang w:val="sr-Cyrl-RS"/>
              </w:rPr>
              <w:t xml:space="preserve">Функције саветодавне службе у школи и њихова развојна улога; </w:t>
            </w:r>
          </w:p>
          <w:p w:rsidR="00AC6ECD" w:rsidRPr="00F61B5B" w:rsidRDefault="00AC6ECD" w:rsidP="00AC6ECD">
            <w:pPr>
              <w:widowControl/>
              <w:numPr>
                <w:ilvl w:val="0"/>
                <w:numId w:val="1"/>
              </w:numPr>
              <w:suppressAutoHyphens w:val="0"/>
              <w:spacing w:line="216" w:lineRule="auto"/>
              <w:jc w:val="both"/>
              <w:rPr>
                <w:bCs/>
                <w:lang w:val="sr-Cyrl-RS"/>
              </w:rPr>
            </w:pPr>
            <w:r w:rsidRPr="00F61B5B">
              <w:rPr>
                <w:bCs/>
                <w:lang w:val="sr-Cyrl-RS"/>
              </w:rPr>
              <w:t>Битни услови за успешан почетак саветодавног рада;</w:t>
            </w:r>
          </w:p>
          <w:p w:rsidR="00AC6ECD" w:rsidRPr="00F61B5B" w:rsidRDefault="00AC6ECD" w:rsidP="00AC6ECD">
            <w:pPr>
              <w:widowControl/>
              <w:numPr>
                <w:ilvl w:val="0"/>
                <w:numId w:val="1"/>
              </w:numPr>
              <w:suppressAutoHyphens w:val="0"/>
              <w:spacing w:line="216" w:lineRule="auto"/>
              <w:jc w:val="both"/>
              <w:rPr>
                <w:bCs/>
                <w:lang w:val="sr-Cyrl-RS"/>
              </w:rPr>
            </w:pPr>
            <w:r w:rsidRPr="00F61B5B">
              <w:rPr>
                <w:bCs/>
                <w:lang w:val="sr-Cyrl-RS"/>
              </w:rPr>
              <w:t>Ток и фазе саветодавног разговора;</w:t>
            </w:r>
          </w:p>
          <w:p w:rsidR="00AC6ECD" w:rsidRPr="00F61B5B" w:rsidRDefault="00AC6ECD" w:rsidP="00AC6ECD">
            <w:pPr>
              <w:widowControl/>
              <w:numPr>
                <w:ilvl w:val="0"/>
                <w:numId w:val="1"/>
              </w:numPr>
              <w:suppressAutoHyphens w:val="0"/>
              <w:spacing w:line="216" w:lineRule="auto"/>
              <w:jc w:val="both"/>
              <w:rPr>
                <w:bCs/>
                <w:lang w:val="sr-Cyrl-RS"/>
              </w:rPr>
            </w:pPr>
            <w:r w:rsidRPr="00F61B5B">
              <w:rPr>
                <w:bCs/>
                <w:lang w:val="sr-Cyrl-RS"/>
              </w:rPr>
              <w:t xml:space="preserve">Методе саветодавног разговора; </w:t>
            </w:r>
          </w:p>
          <w:p w:rsidR="00AC6ECD" w:rsidRPr="00F61B5B" w:rsidRDefault="00AC6ECD" w:rsidP="00AC6ECD">
            <w:pPr>
              <w:widowControl/>
              <w:numPr>
                <w:ilvl w:val="0"/>
                <w:numId w:val="1"/>
              </w:numPr>
              <w:suppressAutoHyphens w:val="0"/>
              <w:spacing w:line="216" w:lineRule="auto"/>
              <w:jc w:val="both"/>
              <w:rPr>
                <w:bCs/>
                <w:lang w:val="sr-Cyrl-RS"/>
              </w:rPr>
            </w:pPr>
            <w:r w:rsidRPr="00F61B5B">
              <w:rPr>
                <w:bCs/>
                <w:lang w:val="sr-Cyrl-RS"/>
              </w:rPr>
              <w:t xml:space="preserve">Различити облици саветодавног рада (Рад са појединцем и групом, Групни саветодавни рад, Индивидуални саветодавни рад); </w:t>
            </w:r>
          </w:p>
          <w:p w:rsidR="00AC6ECD" w:rsidRPr="00F61B5B" w:rsidRDefault="00AC6ECD" w:rsidP="00AC6ECD">
            <w:pPr>
              <w:widowControl/>
              <w:numPr>
                <w:ilvl w:val="0"/>
                <w:numId w:val="1"/>
              </w:numPr>
              <w:suppressAutoHyphens w:val="0"/>
              <w:spacing w:line="216" w:lineRule="auto"/>
              <w:jc w:val="both"/>
              <w:rPr>
                <w:bCs/>
                <w:lang w:val="sr-Cyrl-RS"/>
              </w:rPr>
            </w:pPr>
            <w:r w:rsidRPr="00F61B5B">
              <w:rPr>
                <w:bCs/>
                <w:lang w:val="sr-Cyrl-RS"/>
              </w:rPr>
              <w:t xml:space="preserve">Специфичности саветодавног рада у периоду раног детињства, основношколског и средњошколског узраста; </w:t>
            </w:r>
          </w:p>
          <w:p w:rsidR="00AC6ECD" w:rsidRPr="00F61B5B" w:rsidRDefault="00AC6ECD" w:rsidP="00AC6ECD">
            <w:pPr>
              <w:widowControl/>
              <w:numPr>
                <w:ilvl w:val="0"/>
                <w:numId w:val="1"/>
              </w:numPr>
              <w:suppressAutoHyphens w:val="0"/>
              <w:spacing w:line="216" w:lineRule="auto"/>
              <w:jc w:val="both"/>
              <w:rPr>
                <w:bCs/>
                <w:lang w:val="sr-Cyrl-RS"/>
              </w:rPr>
            </w:pPr>
            <w:r w:rsidRPr="00F61B5B">
              <w:rPr>
                <w:bCs/>
                <w:lang w:val="sr-Cyrl-RS"/>
              </w:rPr>
              <w:t>Тимски рад и саветовање у школи, заједничко решавање проблемских ситуација;</w:t>
            </w:r>
          </w:p>
          <w:p w:rsidR="00AC6ECD" w:rsidRPr="00F61B5B" w:rsidRDefault="00AC6ECD" w:rsidP="00AC6ECD">
            <w:pPr>
              <w:widowControl/>
              <w:numPr>
                <w:ilvl w:val="0"/>
                <w:numId w:val="1"/>
              </w:numPr>
              <w:suppressAutoHyphens w:val="0"/>
              <w:spacing w:line="216" w:lineRule="auto"/>
              <w:jc w:val="both"/>
              <w:rPr>
                <w:bCs/>
                <w:lang w:val="sr-Cyrl-RS"/>
              </w:rPr>
            </w:pPr>
            <w:r w:rsidRPr="00F61B5B">
              <w:rPr>
                <w:bCs/>
                <w:lang w:val="sr-Cyrl-RS"/>
              </w:rPr>
              <w:t xml:space="preserve">Саветодавни рад са  ученицима; </w:t>
            </w:r>
          </w:p>
          <w:p w:rsidR="00AC6ECD" w:rsidRPr="00F61B5B" w:rsidRDefault="00AC6ECD" w:rsidP="00AC6ECD">
            <w:pPr>
              <w:widowControl/>
              <w:numPr>
                <w:ilvl w:val="0"/>
                <w:numId w:val="1"/>
              </w:numPr>
              <w:suppressAutoHyphens w:val="0"/>
              <w:spacing w:line="216" w:lineRule="auto"/>
              <w:jc w:val="both"/>
              <w:rPr>
                <w:bCs/>
                <w:lang w:val="sr-Cyrl-RS"/>
              </w:rPr>
            </w:pPr>
            <w:r w:rsidRPr="00F61B5B">
              <w:rPr>
                <w:bCs/>
                <w:lang w:val="sr-Cyrl-RS"/>
              </w:rPr>
              <w:t xml:space="preserve">Саветодавни рад са родитељима и наставницима; </w:t>
            </w:r>
          </w:p>
          <w:p w:rsidR="00AC6ECD" w:rsidRPr="00F61B5B" w:rsidRDefault="00AC6ECD" w:rsidP="00AC6ECD">
            <w:pPr>
              <w:widowControl/>
              <w:numPr>
                <w:ilvl w:val="0"/>
                <w:numId w:val="1"/>
              </w:numPr>
              <w:suppressAutoHyphens w:val="0"/>
              <w:spacing w:line="216" w:lineRule="auto"/>
              <w:jc w:val="both"/>
              <w:rPr>
                <w:bCs/>
                <w:lang w:val="sr-Cyrl-RS"/>
              </w:rPr>
            </w:pPr>
            <w:r w:rsidRPr="00F61B5B">
              <w:rPr>
                <w:bCs/>
                <w:lang w:val="sr-Cyrl-RS"/>
              </w:rPr>
              <w:t>Планирање, програмирање и вредновање школског саветодавног рада;</w:t>
            </w:r>
          </w:p>
          <w:p w:rsidR="00AC6ECD" w:rsidRPr="00F61B5B" w:rsidRDefault="00AC6ECD" w:rsidP="00AC6ECD">
            <w:pPr>
              <w:widowControl/>
              <w:numPr>
                <w:ilvl w:val="0"/>
                <w:numId w:val="1"/>
              </w:numPr>
              <w:suppressAutoHyphens w:val="0"/>
              <w:spacing w:line="216" w:lineRule="auto"/>
              <w:jc w:val="both"/>
              <w:rPr>
                <w:bCs/>
                <w:lang w:val="sr-Cyrl-RS"/>
              </w:rPr>
            </w:pPr>
            <w:r w:rsidRPr="00F61B5B">
              <w:rPr>
                <w:bCs/>
                <w:lang w:val="sr-Cyrl-RS"/>
              </w:rPr>
              <w:t>Проблеми који се могу јавити у току саветодавног рада;</w:t>
            </w:r>
          </w:p>
          <w:p w:rsidR="007C3323" w:rsidRPr="0071397F" w:rsidRDefault="00AC6ECD" w:rsidP="0071397F">
            <w:pPr>
              <w:widowControl/>
              <w:numPr>
                <w:ilvl w:val="0"/>
                <w:numId w:val="1"/>
              </w:numPr>
              <w:suppressAutoHyphens w:val="0"/>
              <w:spacing w:line="216" w:lineRule="auto"/>
              <w:jc w:val="both"/>
              <w:rPr>
                <w:bCs/>
                <w:lang w:val="sr-Cyrl-RS"/>
              </w:rPr>
            </w:pPr>
            <w:r w:rsidRPr="00F61B5B">
              <w:rPr>
                <w:bCs/>
                <w:lang w:val="sr-Cyrl-RS"/>
              </w:rPr>
              <w:t>Вођење документације о педагошком саветодавном раду (индивидуални планови, листе праћења и сл.).</w:t>
            </w:r>
          </w:p>
          <w:p w:rsidR="00B142F2" w:rsidRDefault="008B3A85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Практична настава </w:t>
            </w:r>
          </w:p>
          <w:p w:rsidR="00C054EE" w:rsidRPr="00616775" w:rsidRDefault="00B7466D" w:rsidP="00B7466D">
            <w:pPr>
              <w:tabs>
                <w:tab w:val="left" w:pos="567"/>
              </w:tabs>
              <w:spacing w:after="60"/>
              <w:jc w:val="both"/>
              <w:rPr>
                <w:iCs/>
                <w:lang w:val="sr-Cyrl-RS"/>
              </w:rPr>
            </w:pPr>
            <w:r w:rsidRPr="00B7466D">
              <w:rPr>
                <w:iCs/>
                <w:lang w:val="sr-Cyrl-RS"/>
              </w:rPr>
              <w:t>Часови вежби реализују се кроз симулацију саветодавних разговора, анализу конкретних случајева из школске праксе и групну супервизију, уз примену интерактивних и искуствених метода рада.</w:t>
            </w:r>
          </w:p>
        </w:tc>
      </w:tr>
      <w:tr w:rsidR="00B142F2" w:rsidTr="00BB4829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2F2" w:rsidRDefault="008B3A8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Литература </w:t>
            </w:r>
          </w:p>
          <w:p w:rsidR="00AC6ECD" w:rsidRPr="00486536" w:rsidRDefault="00486536" w:rsidP="00AC6ECD">
            <w:pPr>
              <w:widowControl/>
              <w:spacing w:line="216" w:lineRule="auto"/>
              <w:jc w:val="both"/>
              <w:rPr>
                <w:bCs/>
                <w:i/>
                <w:lang w:val="sr-Cyrl-RS"/>
              </w:rPr>
            </w:pPr>
            <w:r>
              <w:rPr>
                <w:bCs/>
                <w:i/>
                <w:lang w:val="sr-Cyrl-RS"/>
              </w:rPr>
              <w:t>Ужа литературa</w:t>
            </w:r>
          </w:p>
          <w:p w:rsidR="00AC6ECD" w:rsidRPr="009E2162" w:rsidRDefault="00740C14" w:rsidP="009E2162">
            <w:pPr>
              <w:pStyle w:val="ListParagraph"/>
              <w:widowControl/>
              <w:numPr>
                <w:ilvl w:val="0"/>
                <w:numId w:val="2"/>
              </w:numPr>
              <w:spacing w:line="216" w:lineRule="auto"/>
              <w:jc w:val="both"/>
              <w:rPr>
                <w:bCs/>
                <w:lang w:val="sr-Cyrl-RS"/>
              </w:rPr>
            </w:pPr>
            <w:r w:rsidRPr="009E2162">
              <w:rPr>
                <w:bCs/>
                <w:lang w:val="sr-Cyrl-RS"/>
              </w:rPr>
              <w:t>Зуковић, С. (2017).</w:t>
            </w:r>
            <w:r w:rsidR="00AC6ECD" w:rsidRPr="009E2162">
              <w:rPr>
                <w:bCs/>
                <w:lang w:val="sr-Cyrl-RS"/>
              </w:rPr>
              <w:t xml:space="preserve"> </w:t>
            </w:r>
            <w:r w:rsidR="00AC6ECD" w:rsidRPr="009E2162">
              <w:rPr>
                <w:bCs/>
                <w:i/>
                <w:lang w:val="sr-Cyrl-RS"/>
              </w:rPr>
              <w:t>Саветодавни рад у институцијама васпитања и образовања</w:t>
            </w:r>
            <w:r w:rsidR="000A3EBA">
              <w:rPr>
                <w:bCs/>
                <w:i/>
                <w:lang w:val="sr-Cyrl-RS"/>
              </w:rPr>
              <w:t xml:space="preserve"> </w:t>
            </w:r>
            <w:r w:rsidR="000A3EBA" w:rsidRPr="009E2162">
              <w:rPr>
                <w:bCs/>
                <w:lang w:val="sr-Cyrl-RS"/>
              </w:rPr>
              <w:t>(</w:t>
            </w:r>
            <w:r w:rsidR="000A3EBA">
              <w:rPr>
                <w:bCs/>
                <w:lang w:val="sr-Cyrl-RS"/>
              </w:rPr>
              <w:t xml:space="preserve">стр. </w:t>
            </w:r>
            <w:r w:rsidR="000A3EBA" w:rsidRPr="009E2162">
              <w:rPr>
                <w:bCs/>
                <w:lang w:val="sr-Cyrl-RS"/>
              </w:rPr>
              <w:t>1-210)</w:t>
            </w:r>
            <w:r w:rsidR="00AC6ECD" w:rsidRPr="009E2162">
              <w:rPr>
                <w:bCs/>
                <w:lang w:val="sr-Cyrl-RS"/>
              </w:rPr>
              <w:t>. Филозофски факултет</w:t>
            </w:r>
            <w:r w:rsidRPr="009E2162">
              <w:rPr>
                <w:bCs/>
                <w:lang w:val="sr-Cyrl-RS"/>
              </w:rPr>
              <w:t>.</w:t>
            </w:r>
            <w:r w:rsidR="00AC6ECD" w:rsidRPr="009E2162">
              <w:rPr>
                <w:bCs/>
                <w:lang w:val="sr-Cyrl-RS"/>
              </w:rPr>
              <w:t xml:space="preserve"> </w:t>
            </w:r>
          </w:p>
          <w:p w:rsidR="00AC6ECD" w:rsidRPr="007B7D3B" w:rsidRDefault="00AC6ECD" w:rsidP="00AC6ECD">
            <w:pPr>
              <w:pStyle w:val="ListParagraph"/>
              <w:widowControl/>
              <w:numPr>
                <w:ilvl w:val="0"/>
                <w:numId w:val="2"/>
              </w:numPr>
              <w:spacing w:line="216" w:lineRule="auto"/>
              <w:jc w:val="both"/>
              <w:rPr>
                <w:bCs/>
                <w:lang w:val="sr-Cyrl-RS"/>
              </w:rPr>
            </w:pPr>
            <w:r w:rsidRPr="009E2162">
              <w:rPr>
                <w:bCs/>
                <w:lang w:val="sr-Cyrl-RS"/>
              </w:rPr>
              <w:t>Сузић, Н. (2</w:t>
            </w:r>
            <w:r w:rsidR="00740C14" w:rsidRPr="009E2162">
              <w:rPr>
                <w:bCs/>
                <w:lang w:val="sr-Cyrl-RS"/>
              </w:rPr>
              <w:t>005).</w:t>
            </w:r>
            <w:r w:rsidRPr="009E2162">
              <w:rPr>
                <w:bCs/>
                <w:lang w:val="sr-Cyrl-RS"/>
              </w:rPr>
              <w:t xml:space="preserve"> </w:t>
            </w:r>
            <w:r w:rsidRPr="009E2162">
              <w:rPr>
                <w:bCs/>
                <w:i/>
                <w:lang w:val="sr-Cyrl-RS"/>
              </w:rPr>
              <w:t xml:space="preserve">Педагогија за </w:t>
            </w:r>
            <w:r w:rsidRPr="009E2162">
              <w:rPr>
                <w:bCs/>
                <w:i/>
              </w:rPr>
              <w:t>XXI</w:t>
            </w:r>
            <w:r w:rsidRPr="009E2162">
              <w:rPr>
                <w:bCs/>
                <w:i/>
                <w:lang w:val="sr-Cyrl-RS"/>
              </w:rPr>
              <w:t xml:space="preserve"> век</w:t>
            </w:r>
            <w:r w:rsidR="000A3EBA">
              <w:rPr>
                <w:bCs/>
                <w:i/>
                <w:lang w:val="sr-Cyrl-RS"/>
              </w:rPr>
              <w:t xml:space="preserve"> </w:t>
            </w:r>
            <w:r w:rsidR="000A3EBA" w:rsidRPr="009E2162">
              <w:rPr>
                <w:bCs/>
                <w:lang w:val="sr-Cyrl-RS"/>
              </w:rPr>
              <w:t>(</w:t>
            </w:r>
            <w:r w:rsidR="000A3EBA">
              <w:rPr>
                <w:bCs/>
                <w:lang w:val="sr-Cyrl-RS"/>
              </w:rPr>
              <w:t xml:space="preserve">стр. </w:t>
            </w:r>
            <w:r w:rsidR="000A3EBA" w:rsidRPr="009E2162">
              <w:rPr>
                <w:bCs/>
                <w:lang w:val="sr-Cyrl-RS"/>
              </w:rPr>
              <w:t>568-592)</w:t>
            </w:r>
            <w:r w:rsidR="00740C14" w:rsidRPr="009E2162">
              <w:rPr>
                <w:bCs/>
                <w:lang w:val="sr-Cyrl-RS"/>
              </w:rPr>
              <w:t>. Бања Лука.</w:t>
            </w:r>
          </w:p>
          <w:p w:rsidR="00AC6ECD" w:rsidRPr="00486536" w:rsidRDefault="00486536" w:rsidP="000A3EBA">
            <w:pPr>
              <w:widowControl/>
              <w:spacing w:before="60" w:line="216" w:lineRule="auto"/>
              <w:jc w:val="both"/>
              <w:rPr>
                <w:bCs/>
                <w:i/>
                <w:lang w:val="sr-Cyrl-RS"/>
              </w:rPr>
            </w:pPr>
            <w:r>
              <w:rPr>
                <w:bCs/>
                <w:i/>
                <w:lang w:val="sr-Cyrl-RS"/>
              </w:rPr>
              <w:t>Шира литер</w:t>
            </w:r>
            <w:r w:rsidR="000A3EBA">
              <w:rPr>
                <w:bCs/>
                <w:i/>
                <w:lang w:val="sr-Cyrl-RS"/>
              </w:rPr>
              <w:t>а</w:t>
            </w:r>
            <w:r>
              <w:rPr>
                <w:bCs/>
                <w:i/>
                <w:lang w:val="sr-Cyrl-RS"/>
              </w:rPr>
              <w:t>тура</w:t>
            </w:r>
          </w:p>
          <w:p w:rsidR="00A23553" w:rsidRPr="009E2162" w:rsidRDefault="00A23553" w:rsidP="009E2162">
            <w:pPr>
              <w:pStyle w:val="ListParagraph"/>
              <w:widowControl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 w:rsidRPr="009E2162">
              <w:rPr>
                <w:rStyle w:val="Strong"/>
                <w:b w:val="0"/>
              </w:rPr>
              <w:t>Resman, M. (2000).</w:t>
            </w:r>
            <w:r w:rsidRPr="009E2162">
              <w:t xml:space="preserve"> </w:t>
            </w:r>
            <w:r w:rsidRPr="009E2162">
              <w:rPr>
                <w:rStyle w:val="Emphasis"/>
              </w:rPr>
              <w:t>Savjetodavni rad u vrtiću i školi</w:t>
            </w:r>
            <w:r w:rsidRPr="009E2162">
              <w:t>. Hrvatsko pedagoško-književni zbor.</w:t>
            </w:r>
          </w:p>
          <w:p w:rsidR="00A23553" w:rsidRPr="009E2162" w:rsidRDefault="00A23553" w:rsidP="009E2162">
            <w:pPr>
              <w:pStyle w:val="ListParagraph"/>
              <w:widowControl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 w:rsidRPr="009E2162">
              <w:rPr>
                <w:rStyle w:val="Strong"/>
                <w:b w:val="0"/>
              </w:rPr>
              <w:t>Krnjajić, S. (2007).</w:t>
            </w:r>
            <w:r w:rsidRPr="009E2162">
              <w:t xml:space="preserve"> </w:t>
            </w:r>
            <w:r w:rsidRPr="009E2162">
              <w:rPr>
                <w:rStyle w:val="Emphasis"/>
              </w:rPr>
              <w:t>Pogled u razred</w:t>
            </w:r>
            <w:r w:rsidRPr="009E2162">
              <w:t>. Institut za pedagoška istraživanja.</w:t>
            </w:r>
          </w:p>
          <w:p w:rsidR="00A23553" w:rsidRPr="009E2162" w:rsidRDefault="00A23553" w:rsidP="009E2162">
            <w:pPr>
              <w:pStyle w:val="ListParagraph"/>
              <w:widowControl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 w:rsidRPr="009E2162">
              <w:rPr>
                <w:rStyle w:val="Strong"/>
                <w:b w:val="0"/>
              </w:rPr>
              <w:t>Cowley, S. (2006).</w:t>
            </w:r>
            <w:r w:rsidRPr="009E2162">
              <w:t xml:space="preserve"> </w:t>
            </w:r>
            <w:r w:rsidRPr="009E2162">
              <w:rPr>
                <w:rStyle w:val="Emphasis"/>
              </w:rPr>
              <w:t>Tajne uspješnog rada u razredu: Vještine, tehnike i ideje</w:t>
            </w:r>
            <w:r w:rsidRPr="009E2162">
              <w:t>. Školska knjiga</w:t>
            </w:r>
            <w:r w:rsidRPr="009E2162">
              <w:rPr>
                <w:lang w:val="sr-Cyrl-RS"/>
              </w:rPr>
              <w:t>.</w:t>
            </w:r>
          </w:p>
          <w:p w:rsidR="00A23553" w:rsidRPr="009E2162" w:rsidRDefault="00A23553" w:rsidP="009E2162">
            <w:pPr>
              <w:pStyle w:val="ListParagraph"/>
              <w:widowControl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 w:rsidRPr="009E2162">
              <w:rPr>
                <w:rStyle w:val="Strong"/>
                <w:b w:val="0"/>
              </w:rPr>
              <w:t>Jevtić, B. (2013).</w:t>
            </w:r>
            <w:r w:rsidRPr="009E2162">
              <w:t xml:space="preserve"> Pedagog u podsticanju socijalnog identiteta ličnosti. U </w:t>
            </w:r>
            <w:r w:rsidRPr="009E2162">
              <w:rPr>
                <w:rStyle w:val="Emphasis"/>
              </w:rPr>
              <w:t>Motivacija – održavanje pažnje učenika</w:t>
            </w:r>
            <w:r w:rsidRPr="009E2162">
              <w:t xml:space="preserve"> (str. 231–241). Učiteljski fakultet na mađarskom nastavnom jeziku, Univerzitet u Novom Sadu.</w:t>
            </w:r>
          </w:p>
          <w:p w:rsidR="00A23553" w:rsidRDefault="00A23553" w:rsidP="009E2162">
            <w:pPr>
              <w:pStyle w:val="ListParagraph"/>
              <w:widowControl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 w:rsidRPr="009E2162">
              <w:rPr>
                <w:rStyle w:val="Strong"/>
                <w:b w:val="0"/>
                <w:lang w:val="sr-Cyrl-RS"/>
              </w:rPr>
              <w:t>Ј</w:t>
            </w:r>
            <w:r w:rsidRPr="009E2162">
              <w:rPr>
                <w:rStyle w:val="Strong"/>
                <w:b w:val="0"/>
              </w:rPr>
              <w:t>evtić, B. (2011).</w:t>
            </w:r>
            <w:r w:rsidRPr="009E2162">
              <w:t xml:space="preserve"> Radno-akcione kompetencije pedagoga. U </w:t>
            </w:r>
            <w:r w:rsidRPr="009E2162">
              <w:rPr>
                <w:rStyle w:val="Emphasis"/>
              </w:rPr>
              <w:t>Kako znanje hoćemo? Vrtci, škole i koncepti znanja u savremenom času</w:t>
            </w:r>
            <w:r w:rsidRPr="009E2162">
              <w:t xml:space="preserve"> (str. 49–57). Zveza društava pedagoških delavcev Slovenije.</w:t>
            </w:r>
          </w:p>
          <w:p w:rsidR="00B142F2" w:rsidRPr="00FA57EB" w:rsidRDefault="00FA57EB" w:rsidP="00FA57EB">
            <w:pPr>
              <w:pStyle w:val="ListParagraph"/>
              <w:widowControl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 w:rsidRPr="00FA57EB">
              <w:rPr>
                <w:lang w:val="sr-Cyrl-RS"/>
              </w:rPr>
              <w:t>Jevtić, B., Jevtić-Trifunović, N., &amp; Milošević, D. (2022). Educational and advisory work in the school community: teacher perspective. In Angeloska Galevska, N., Tomevska-Ilievska, E., Janevska, M., Bugariska, B. (eds</w:t>
            </w:r>
            <w:r w:rsidRPr="00FA57EB">
              <w:rPr>
                <w:i/>
                <w:lang w:val="sr-Cyrl-RS"/>
              </w:rPr>
              <w:t>.). Educational Challenges and Future Prospects: Conference Proceedings</w:t>
            </w:r>
            <w:r w:rsidRPr="00FA57EB">
              <w:rPr>
                <w:lang w:val="sr-Cyrl-RS"/>
              </w:rPr>
              <w:t xml:space="preserve"> (pp. 232-238). Skopje: Faculty of Philosophy, Institut</w:t>
            </w:r>
            <w:r>
              <w:rPr>
                <w:lang w:val="sr-Cyrl-RS"/>
              </w:rPr>
              <w:t xml:space="preserve">e of Pedagogy.  </w:t>
            </w:r>
          </w:p>
        </w:tc>
      </w:tr>
      <w:tr w:rsidR="00B142F2" w:rsidTr="00AD4940">
        <w:trPr>
          <w:trHeight w:val="227"/>
          <w:jc w:val="center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2F2" w:rsidRDefault="008B3A8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Број часова </w:t>
            </w:r>
            <w:r>
              <w:rPr>
                <w:b/>
              </w:rPr>
              <w:t xml:space="preserve"> активне наставе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2F2" w:rsidRPr="00AC6ECD" w:rsidRDefault="008B3A85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>
              <w:rPr>
                <w:b/>
              </w:rPr>
              <w:t>Теоријска настава:</w:t>
            </w:r>
            <w:r w:rsidR="00DC65A5">
              <w:rPr>
                <w:b/>
                <w:lang w:val="sr-Cyrl-RS"/>
              </w:rPr>
              <w:t xml:space="preserve"> </w:t>
            </w:r>
            <w:r w:rsidR="00AC6ECD" w:rsidRPr="000A3EBA">
              <w:rPr>
                <w:b/>
                <w:lang w:val="sr-Cyrl-RS"/>
              </w:rPr>
              <w:t>2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2F2" w:rsidRPr="00AC6ECD" w:rsidRDefault="008B3A85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>
              <w:rPr>
                <w:b/>
              </w:rPr>
              <w:t>Практична настава:</w:t>
            </w:r>
            <w:r w:rsidR="00DC65A5">
              <w:rPr>
                <w:b/>
                <w:lang w:val="sr-Cyrl-RS"/>
              </w:rPr>
              <w:t xml:space="preserve"> </w:t>
            </w:r>
            <w:r w:rsidR="00AC6ECD" w:rsidRPr="000A3EBA">
              <w:rPr>
                <w:b/>
                <w:lang w:val="sr-Cyrl-RS"/>
              </w:rPr>
              <w:t>1</w:t>
            </w:r>
          </w:p>
        </w:tc>
      </w:tr>
      <w:tr w:rsidR="00B142F2" w:rsidTr="00BB4829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2F2" w:rsidRDefault="008B3A8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Методе извођења наставе</w:t>
            </w:r>
          </w:p>
          <w:p w:rsidR="00F72513" w:rsidRPr="008B3A85" w:rsidRDefault="00F72513" w:rsidP="008B3A85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F72513">
              <w:t>Реализација часова предавања и вежби заснива се на интерактивном и искуственом приступу, при чему се примењују дискусије, анализа и решавање педагошких ситуација, игре улога, презентације индивидуалних и групних радова, уз континуирано рефлексивно учење.</w:t>
            </w:r>
            <w:r w:rsidRPr="00F72513">
              <w:rPr>
                <w:lang w:val="sr-Cyrl-RS"/>
              </w:rPr>
              <w:t xml:space="preserve"> </w:t>
            </w:r>
          </w:p>
        </w:tc>
      </w:tr>
      <w:tr w:rsidR="00B142F2" w:rsidTr="00BB4829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2F2" w:rsidRDefault="008B3A8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Оцена знања (максимални број поена 100)</w:t>
            </w:r>
          </w:p>
        </w:tc>
      </w:tr>
      <w:tr w:rsidR="00B142F2" w:rsidTr="00AD4940">
        <w:trPr>
          <w:trHeight w:val="227"/>
          <w:jc w:val="center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2F2" w:rsidRDefault="008B3A85" w:rsidP="00512973">
            <w:pPr>
              <w:tabs>
                <w:tab w:val="left" w:pos="567"/>
              </w:tabs>
              <w:rPr>
                <w:b/>
                <w:iCs/>
              </w:rPr>
            </w:pPr>
            <w:r>
              <w:rPr>
                <w:b/>
                <w:iCs/>
              </w:rPr>
              <w:t>Предиспитне обавезе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2F2" w:rsidRPr="00512973" w:rsidRDefault="008B3A85" w:rsidP="00512973">
            <w:pPr>
              <w:tabs>
                <w:tab w:val="left" w:pos="567"/>
              </w:tabs>
              <w:rPr>
                <w:lang w:val="sr-Cyrl-RS"/>
              </w:rPr>
            </w:pPr>
            <w:r>
              <w:t>поена</w:t>
            </w:r>
          </w:p>
        </w:tc>
        <w:tc>
          <w:tcPr>
            <w:tcW w:w="2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2F2" w:rsidRDefault="008B3A85" w:rsidP="00512973">
            <w:pPr>
              <w:tabs>
                <w:tab w:val="left" w:pos="567"/>
              </w:tabs>
              <w:rPr>
                <w:b/>
                <w:bCs/>
              </w:rPr>
            </w:pPr>
            <w:r>
              <w:rPr>
                <w:b/>
                <w:iCs/>
              </w:rPr>
              <w:t xml:space="preserve">Завршни испит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2F2" w:rsidRDefault="008B3A85" w:rsidP="00512973">
            <w:pPr>
              <w:tabs>
                <w:tab w:val="left" w:pos="567"/>
              </w:tabs>
              <w:rPr>
                <w:b/>
                <w:bCs/>
              </w:rPr>
            </w:pPr>
            <w:r>
              <w:t>поена</w:t>
            </w:r>
          </w:p>
        </w:tc>
      </w:tr>
      <w:tr w:rsidR="00AD4940" w:rsidTr="00AD4940">
        <w:trPr>
          <w:trHeight w:val="227"/>
          <w:jc w:val="center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940" w:rsidRDefault="00AD4940" w:rsidP="00AD4940">
            <w:pPr>
              <w:tabs>
                <w:tab w:val="left" w:pos="567"/>
              </w:tabs>
              <w:spacing w:after="100" w:afterAutospacing="1"/>
              <w:rPr>
                <w:i/>
                <w:iCs/>
              </w:rPr>
            </w:pPr>
            <w:r>
              <w:t>активност у току предавања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940" w:rsidRPr="00BB4829" w:rsidRDefault="00AD4940" w:rsidP="00AD4940">
            <w:pPr>
              <w:tabs>
                <w:tab w:val="left" w:pos="567"/>
              </w:tabs>
              <w:spacing w:after="100" w:afterAutospacing="1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10</w:t>
            </w:r>
          </w:p>
        </w:tc>
        <w:tc>
          <w:tcPr>
            <w:tcW w:w="2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4940" w:rsidRDefault="00AD4940" w:rsidP="00AD4940">
            <w:pPr>
              <w:tabs>
                <w:tab w:val="left" w:pos="567"/>
              </w:tabs>
              <w:spacing w:after="100" w:afterAutospacing="1"/>
              <w:rPr>
                <w:i/>
                <w:iCs/>
              </w:rPr>
            </w:pPr>
            <w:r>
              <w:t>усмени исп</w:t>
            </w:r>
            <w:r>
              <w:rPr>
                <w:lang w:val="sr-Cyrl-RS"/>
              </w:rPr>
              <w:t>и</w:t>
            </w:r>
            <w:r>
              <w:t>т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4940" w:rsidRPr="00AC6ECD" w:rsidRDefault="00AD4940" w:rsidP="00AD4940">
            <w:pPr>
              <w:tabs>
                <w:tab w:val="left" w:pos="567"/>
              </w:tabs>
              <w:spacing w:after="100" w:afterAutospacing="1"/>
              <w:rPr>
                <w:iCs/>
                <w:lang w:val="sr-Cyrl-RS"/>
              </w:rPr>
            </w:pPr>
            <w:r w:rsidRPr="00AC6ECD">
              <w:rPr>
                <w:iCs/>
                <w:lang w:val="sr-Cyrl-RS"/>
              </w:rPr>
              <w:t>30</w:t>
            </w:r>
          </w:p>
        </w:tc>
      </w:tr>
      <w:tr w:rsidR="00AD4940" w:rsidTr="00AD4940">
        <w:trPr>
          <w:trHeight w:val="227"/>
          <w:jc w:val="center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940" w:rsidRDefault="00AD4940" w:rsidP="00AD4940">
            <w:pPr>
              <w:tabs>
                <w:tab w:val="left" w:pos="567"/>
              </w:tabs>
              <w:spacing w:after="100" w:afterAutospacing="1"/>
              <w:rPr>
                <w:i/>
                <w:iCs/>
              </w:rPr>
            </w:pPr>
            <w:r>
              <w:t>практична настава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940" w:rsidRPr="00BB4829" w:rsidRDefault="00AD4940" w:rsidP="00AD4940">
            <w:pPr>
              <w:tabs>
                <w:tab w:val="left" w:pos="567"/>
              </w:tabs>
              <w:spacing w:after="100" w:afterAutospacing="1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30</w:t>
            </w:r>
          </w:p>
        </w:tc>
        <w:tc>
          <w:tcPr>
            <w:tcW w:w="2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4940" w:rsidRDefault="00AD4940" w:rsidP="00AD4940">
            <w:pPr>
              <w:tabs>
                <w:tab w:val="left" w:pos="567"/>
              </w:tabs>
              <w:spacing w:after="100" w:afterAutospacing="1"/>
              <w:rPr>
                <w:i/>
                <w:iCs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4940" w:rsidRPr="00AC6ECD" w:rsidRDefault="00AD4940" w:rsidP="00AD4940">
            <w:pPr>
              <w:tabs>
                <w:tab w:val="left" w:pos="567"/>
              </w:tabs>
              <w:spacing w:after="100" w:afterAutospacing="1"/>
              <w:rPr>
                <w:iCs/>
                <w:lang w:val="sr-Cyrl-RS"/>
              </w:rPr>
            </w:pPr>
          </w:p>
        </w:tc>
      </w:tr>
      <w:tr w:rsidR="00AD4940" w:rsidTr="00AD4940">
        <w:trPr>
          <w:trHeight w:val="227"/>
          <w:jc w:val="center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940" w:rsidRPr="00BB4829" w:rsidRDefault="00AD4940" w:rsidP="00AD4940">
            <w:pPr>
              <w:tabs>
                <w:tab w:val="left" w:pos="567"/>
              </w:tabs>
              <w:spacing w:after="100" w:afterAutospacing="1"/>
              <w:rPr>
                <w:lang w:val="sr-Cyrl-RS"/>
              </w:rPr>
            </w:pPr>
            <w:r w:rsidRPr="00BB4829">
              <w:rPr>
                <w:lang w:val="sr-Cyrl-RS"/>
              </w:rPr>
              <w:t>Приказ и анализа педагошке ситуације (студија случаја)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940" w:rsidRPr="00BB4829" w:rsidRDefault="00AD4940" w:rsidP="00AD4940">
            <w:pPr>
              <w:tabs>
                <w:tab w:val="left" w:pos="567"/>
              </w:tabs>
              <w:spacing w:after="100" w:afterAutospacing="1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3</w:t>
            </w:r>
            <w:r w:rsidRPr="00BB4829">
              <w:rPr>
                <w:bCs/>
                <w:lang w:val="sr-Cyrl-RS"/>
              </w:rPr>
              <w:t>0</w:t>
            </w:r>
          </w:p>
        </w:tc>
        <w:tc>
          <w:tcPr>
            <w:tcW w:w="2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4940" w:rsidRDefault="00AD4940" w:rsidP="00AD4940">
            <w:pPr>
              <w:tabs>
                <w:tab w:val="left" w:pos="567"/>
              </w:tabs>
              <w:spacing w:after="100" w:afterAutospacing="1"/>
              <w:rPr>
                <w:i/>
                <w:iCs/>
              </w:rPr>
            </w:pPr>
            <w:bookmarkStart w:id="0" w:name="_GoBack"/>
            <w:bookmarkEnd w:id="0"/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4940" w:rsidRDefault="00AD4940" w:rsidP="00AD4940">
            <w:pPr>
              <w:tabs>
                <w:tab w:val="left" w:pos="567"/>
              </w:tabs>
              <w:spacing w:after="100" w:afterAutospacing="1"/>
              <w:rPr>
                <w:i/>
                <w:iCs/>
              </w:rPr>
            </w:pPr>
          </w:p>
        </w:tc>
      </w:tr>
    </w:tbl>
    <w:p w:rsidR="00B142F2" w:rsidRDefault="00B142F2">
      <w:pPr>
        <w:jc w:val="center"/>
        <w:rPr>
          <w:bCs/>
        </w:rPr>
      </w:pPr>
    </w:p>
    <w:sectPr w:rsidR="00B142F2">
      <w:headerReference w:type="default" r:id="rId7"/>
      <w:footerReference w:type="default" r:id="rId8"/>
      <w:pgSz w:w="11906" w:h="16838"/>
      <w:pgMar w:top="2269" w:right="283" w:bottom="851" w:left="426" w:header="113" w:footer="17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7E5F" w:rsidRDefault="00B97E5F">
      <w:r>
        <w:separator/>
      </w:r>
    </w:p>
  </w:endnote>
  <w:endnote w:type="continuationSeparator" w:id="0">
    <w:p w:rsidR="00B97E5F" w:rsidRDefault="00B97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3A85" w:rsidRDefault="008B3A85">
    <w:pPr>
      <w:pStyle w:val="Footer"/>
      <w:jc w:val="center"/>
    </w:pPr>
    <w:r>
      <w:t>www.filfak.ni.ac.rs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7E5F" w:rsidRDefault="00B97E5F">
      <w:r>
        <w:separator/>
      </w:r>
    </w:p>
  </w:footnote>
  <w:footnote w:type="continuationSeparator" w:id="0">
    <w:p w:rsidR="00B97E5F" w:rsidRDefault="00B97E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3A85" w:rsidRDefault="008B3A85">
    <w:pPr>
      <w:pStyle w:val="Header"/>
    </w:pPr>
  </w:p>
  <w:tbl>
    <w:tblPr>
      <w:tblW w:w="9658" w:type="dxa"/>
      <w:jc w:val="center"/>
      <w:tblLayout w:type="fixed"/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8B3A85">
      <w:trPr>
        <w:trHeight w:val="367"/>
        <w:jc w:val="center"/>
      </w:trPr>
      <w:tc>
        <w:tcPr>
          <w:tcW w:w="163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B3A85" w:rsidRDefault="008B3A85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:rsidR="008B3A85" w:rsidRDefault="008B3A85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Универзитет у Нишу</w:t>
          </w:r>
        </w:p>
        <w:p w:rsidR="008B3A85" w:rsidRDefault="008B3A85">
          <w:pPr>
            <w:pStyle w:val="Header"/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Филозофски факултет</w:t>
          </w:r>
        </w:p>
      </w:tc>
      <w:tc>
        <w:tcPr>
          <w:tcW w:w="1668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B3A85" w:rsidRDefault="008B3A85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8B3A85">
      <w:trPr>
        <w:trHeight w:val="467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8B3A85" w:rsidRDefault="008B3A85">
          <w:pPr>
            <w:pStyle w:val="Header"/>
          </w:pP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E6E6E6"/>
          <w:vAlign w:val="center"/>
        </w:tcPr>
        <w:p w:rsidR="008B3A85" w:rsidRDefault="008B3A85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Акредитација</w:t>
          </w:r>
          <w:r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>
            <w:rPr>
              <w:b/>
              <w:color w:val="333399"/>
              <w:sz w:val="24"/>
              <w:szCs w:val="24"/>
            </w:rPr>
            <w:t>студијског програма</w:t>
          </w:r>
        </w:p>
      </w:tc>
      <w:tc>
        <w:tcPr>
          <w:tcW w:w="166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8B3A85" w:rsidRDefault="008B3A85">
          <w:pPr>
            <w:pStyle w:val="Header"/>
            <w:jc w:val="right"/>
          </w:pPr>
        </w:p>
      </w:tc>
    </w:tr>
    <w:tr w:rsidR="008B3A85">
      <w:trPr>
        <w:trHeight w:val="449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8B3A85" w:rsidRDefault="008B3A85">
          <w:pPr>
            <w:pStyle w:val="Header"/>
          </w:pP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:rsidR="008B3A85" w:rsidRDefault="008B3A85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Мастер академске студије педагогије</w:t>
          </w:r>
        </w:p>
      </w:tc>
      <w:tc>
        <w:tcPr>
          <w:tcW w:w="166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8B3A85" w:rsidRDefault="008B3A85">
          <w:pPr>
            <w:pStyle w:val="Header"/>
            <w:jc w:val="right"/>
          </w:pPr>
        </w:p>
      </w:tc>
    </w:tr>
  </w:tbl>
  <w:p w:rsidR="008B3A85" w:rsidRDefault="008B3A8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03951"/>
    <w:multiLevelType w:val="hybridMultilevel"/>
    <w:tmpl w:val="2046831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604134"/>
    <w:multiLevelType w:val="hybridMultilevel"/>
    <w:tmpl w:val="5B18004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DA735A"/>
    <w:multiLevelType w:val="hybridMultilevel"/>
    <w:tmpl w:val="34C028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2F2"/>
    <w:rsid w:val="000A3EBA"/>
    <w:rsid w:val="000F3F88"/>
    <w:rsid w:val="001224B5"/>
    <w:rsid w:val="0017354C"/>
    <w:rsid w:val="001D46DA"/>
    <w:rsid w:val="002C4498"/>
    <w:rsid w:val="00307CA7"/>
    <w:rsid w:val="00437A7A"/>
    <w:rsid w:val="00486536"/>
    <w:rsid w:val="00512973"/>
    <w:rsid w:val="00521A4D"/>
    <w:rsid w:val="005732C6"/>
    <w:rsid w:val="00616775"/>
    <w:rsid w:val="00686970"/>
    <w:rsid w:val="0071397F"/>
    <w:rsid w:val="00740C14"/>
    <w:rsid w:val="007B7D3B"/>
    <w:rsid w:val="007C3323"/>
    <w:rsid w:val="00831F72"/>
    <w:rsid w:val="00881C76"/>
    <w:rsid w:val="008A4EA0"/>
    <w:rsid w:val="008B3A85"/>
    <w:rsid w:val="008F550D"/>
    <w:rsid w:val="009237CD"/>
    <w:rsid w:val="0099128B"/>
    <w:rsid w:val="009E2162"/>
    <w:rsid w:val="00A23553"/>
    <w:rsid w:val="00AC6ECD"/>
    <w:rsid w:val="00AD4940"/>
    <w:rsid w:val="00B142F2"/>
    <w:rsid w:val="00B7466D"/>
    <w:rsid w:val="00B97E5F"/>
    <w:rsid w:val="00BB4829"/>
    <w:rsid w:val="00BD07B6"/>
    <w:rsid w:val="00C054EE"/>
    <w:rsid w:val="00C83CD8"/>
    <w:rsid w:val="00D41244"/>
    <w:rsid w:val="00DC5D08"/>
    <w:rsid w:val="00DC65A5"/>
    <w:rsid w:val="00EE0045"/>
    <w:rsid w:val="00EE42E8"/>
    <w:rsid w:val="00F711E7"/>
    <w:rsid w:val="00F72513"/>
    <w:rsid w:val="00FA5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0A3E0E"/>
  <w15:docId w15:val="{9BA95851-1305-4951-BD1F-3854581FA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B79"/>
    <w:pPr>
      <w:widowControl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4203A"/>
    <w:rPr>
      <w:color w:val="0000FF"/>
      <w:u w:val="single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qFormat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qFormat/>
    <w:rsid w:val="00416D10"/>
    <w:rPr>
      <w:color w:val="808080"/>
      <w:shd w:val="clear" w:color="auto" w:fill="E6E6E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rsid w:val="000D6133"/>
    <w:rPr>
      <w:sz w:val="24"/>
    </w:r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qFormat/>
    <w:rsid w:val="000B6B79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qFormat/>
    <w:rsid w:val="000A64BA"/>
    <w:pPr>
      <w:widowControl/>
      <w:jc w:val="both"/>
    </w:pPr>
    <w:rPr>
      <w:sz w:val="24"/>
      <w:szCs w:val="24"/>
      <w:lang w:eastAsia="en-US"/>
    </w:r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A23553"/>
    <w:rPr>
      <w:b/>
      <w:bCs/>
    </w:rPr>
  </w:style>
  <w:style w:type="character" w:styleId="Emphasis">
    <w:name w:val="Emphasis"/>
    <w:basedOn w:val="DefaultParagraphFont"/>
    <w:uiPriority w:val="20"/>
    <w:qFormat/>
    <w:rsid w:val="00A23553"/>
    <w:rPr>
      <w:i/>
      <w:iCs/>
    </w:rPr>
  </w:style>
  <w:style w:type="paragraph" w:styleId="NormalWeb">
    <w:name w:val="Normal (Web)"/>
    <w:basedOn w:val="Normal"/>
    <w:uiPriority w:val="99"/>
    <w:unhideWhenUsed/>
    <w:rsid w:val="00A23553"/>
    <w:pPr>
      <w:widowControl/>
      <w:suppressAutoHyphens w:val="0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9E21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1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dc:description/>
  <cp:lastModifiedBy>HP</cp:lastModifiedBy>
  <cp:revision>8</cp:revision>
  <cp:lastPrinted>2008-06-10T11:57:00Z</cp:lastPrinted>
  <dcterms:created xsi:type="dcterms:W3CDTF">2026-07-06T15:34:00Z</dcterms:created>
  <dcterms:modified xsi:type="dcterms:W3CDTF">2026-07-07T08:59:00Z</dcterms:modified>
  <dc:language>en-US</dc:language>
</cp:coreProperties>
</file>